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0F" w:rsidRPr="004533DF" w:rsidRDefault="00A9130F" w:rsidP="00A9130F">
      <w:pPr>
        <w:pStyle w:val="a8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Муниципальное бюджетное  образовательное учреждение</w:t>
      </w:r>
    </w:p>
    <w:p w:rsidR="00A9130F" w:rsidRPr="004533DF" w:rsidRDefault="00A9130F" w:rsidP="00A9130F">
      <w:pPr>
        <w:pStyle w:val="a8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дополнительного образования «Центр детского творчества»</w:t>
      </w:r>
    </w:p>
    <w:p w:rsidR="00A9130F" w:rsidRPr="004533DF" w:rsidRDefault="00A9130F" w:rsidP="00A9130F">
      <w:pPr>
        <w:pStyle w:val="a8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Актанышского муниципального района</w:t>
      </w:r>
    </w:p>
    <w:p w:rsidR="00A9130F" w:rsidRDefault="00A9130F" w:rsidP="00273AD3">
      <w:pPr>
        <w:pStyle w:val="a8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A9130F" w:rsidRDefault="00A9130F" w:rsidP="00273AD3">
      <w:pPr>
        <w:pStyle w:val="a8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A9130F" w:rsidRDefault="00A9130F" w:rsidP="00273AD3">
      <w:pPr>
        <w:pStyle w:val="a8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273AD3" w:rsidRPr="008B28F8" w:rsidRDefault="00273AD3" w:rsidP="00273AD3">
      <w:pPr>
        <w:pStyle w:val="a8"/>
        <w:spacing w:after="0" w:line="240" w:lineRule="auto"/>
        <w:ind w:left="709"/>
        <w:jc w:val="center"/>
        <w:rPr>
          <w:rFonts w:ascii="Times New Roman" w:hAnsi="Times New Roman"/>
        </w:rPr>
      </w:pPr>
      <w:r w:rsidRPr="008B28F8">
        <w:rPr>
          <w:rFonts w:ascii="Times New Roman" w:hAnsi="Times New Roman"/>
        </w:rPr>
        <w:t>Рассмотрено  на                                                                              «Утверждаю» педагогическом  совете                                                           Директор МБОУДО «ЦДТ»</w:t>
      </w:r>
    </w:p>
    <w:p w:rsidR="00273AD3" w:rsidRPr="008B28F8" w:rsidRDefault="00273AD3" w:rsidP="00273AD3">
      <w:pPr>
        <w:pStyle w:val="a8"/>
        <w:spacing w:after="0" w:line="240" w:lineRule="auto"/>
        <w:rPr>
          <w:rFonts w:ascii="Times New Roman" w:hAnsi="Times New Roman"/>
        </w:rPr>
      </w:pPr>
      <w:r w:rsidRPr="008B28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</w:t>
      </w:r>
      <w:r w:rsidRPr="008B28F8">
        <w:rPr>
          <w:rFonts w:ascii="Times New Roman" w:hAnsi="Times New Roman"/>
        </w:rPr>
        <w:t xml:space="preserve">ротокол </w:t>
      </w:r>
      <w:r>
        <w:rPr>
          <w:rFonts w:ascii="Times New Roman" w:hAnsi="Times New Roman"/>
        </w:rPr>
        <w:t>№___</w:t>
      </w:r>
      <w:r w:rsidRPr="008B28F8">
        <w:rPr>
          <w:rFonts w:ascii="Times New Roman" w:hAnsi="Times New Roman"/>
        </w:rPr>
        <w:t xml:space="preserve">                                                                                         __________</w:t>
      </w:r>
      <w:proofErr w:type="spellStart"/>
      <w:r w:rsidRPr="008B28F8">
        <w:rPr>
          <w:rFonts w:ascii="Times New Roman" w:hAnsi="Times New Roman"/>
        </w:rPr>
        <w:t>И.Т.Хузин</w:t>
      </w:r>
      <w:proofErr w:type="spellEnd"/>
      <w:r w:rsidRPr="008B28F8">
        <w:rPr>
          <w:rFonts w:ascii="Times New Roman" w:hAnsi="Times New Roman"/>
        </w:rPr>
        <w:t xml:space="preserve"> </w:t>
      </w:r>
    </w:p>
    <w:p w:rsidR="00273AD3" w:rsidRPr="004533DF" w:rsidRDefault="00273AD3" w:rsidP="00273AD3">
      <w:pPr>
        <w:pStyle w:val="a8"/>
        <w:spacing w:after="0" w:line="240" w:lineRule="auto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«___» ______________201_</w:t>
      </w:r>
      <w:r>
        <w:rPr>
          <w:rFonts w:ascii="Times New Roman" w:hAnsi="Times New Roman"/>
          <w:b/>
        </w:rPr>
        <w:t xml:space="preserve"> </w:t>
      </w:r>
      <w:r w:rsidRPr="004533DF">
        <w:rPr>
          <w:rFonts w:ascii="Times New Roman" w:hAnsi="Times New Roman"/>
          <w:b/>
        </w:rPr>
        <w:t xml:space="preserve"> г.</w:t>
      </w:r>
    </w:p>
    <w:p w:rsidR="00273AD3" w:rsidRPr="008B28F8" w:rsidRDefault="00273AD3" w:rsidP="00273AD3">
      <w:pPr>
        <w:pStyle w:val="a8"/>
        <w:tabs>
          <w:tab w:val="left" w:pos="7100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 xml:space="preserve">Введено в действие </w:t>
      </w:r>
    </w:p>
    <w:p w:rsidR="00273AD3" w:rsidRPr="008B28F8" w:rsidRDefault="00273AD3" w:rsidP="00273AD3">
      <w:pPr>
        <w:pStyle w:val="a8"/>
        <w:tabs>
          <w:tab w:val="left" w:pos="7087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>приказом директора</w:t>
      </w:r>
    </w:p>
    <w:p w:rsidR="00273AD3" w:rsidRPr="008B28F8" w:rsidRDefault="00273AD3" w:rsidP="00273AD3">
      <w:pPr>
        <w:shd w:val="clear" w:color="auto" w:fill="FFFFFF"/>
        <w:ind w:left="29"/>
        <w:jc w:val="right"/>
        <w:rPr>
          <w:bCs/>
          <w:i/>
          <w:iCs/>
          <w:sz w:val="28"/>
          <w:szCs w:val="28"/>
        </w:rPr>
      </w:pPr>
      <w:r w:rsidRPr="008B28F8">
        <w:rPr>
          <w:rFonts w:ascii="Times New Roman" w:hAnsi="Times New Roman"/>
        </w:rPr>
        <w:t>от _____________№___</w:t>
      </w:r>
    </w:p>
    <w:p w:rsidR="002374D6" w:rsidRDefault="002374D6" w:rsidP="00273AD3">
      <w:pPr>
        <w:jc w:val="both"/>
      </w:pPr>
    </w:p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Pr="008C6AB3" w:rsidRDefault="00273AD3" w:rsidP="00273AD3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rPr>
          <w:rStyle w:val="a6"/>
          <w:b/>
          <w:sz w:val="24"/>
          <w:szCs w:val="24"/>
        </w:rPr>
      </w:pPr>
      <w:r w:rsidRPr="008C6AB3">
        <w:rPr>
          <w:rStyle w:val="a6"/>
          <w:b/>
          <w:sz w:val="24"/>
          <w:szCs w:val="24"/>
        </w:rPr>
        <w:t>ПОЛОЖЕНИЕ</w:t>
      </w:r>
    </w:p>
    <w:p w:rsidR="00273AD3" w:rsidRDefault="00273AD3" w:rsidP="00273AD3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rPr>
          <w:rStyle w:val="a6"/>
          <w:b/>
          <w:sz w:val="24"/>
          <w:szCs w:val="24"/>
        </w:rPr>
      </w:pPr>
      <w:r w:rsidRPr="008C6AB3">
        <w:rPr>
          <w:rStyle w:val="a6"/>
          <w:b/>
          <w:sz w:val="24"/>
          <w:szCs w:val="24"/>
        </w:rPr>
        <w:t xml:space="preserve">об итоговой аттестации учащихся </w:t>
      </w:r>
    </w:p>
    <w:p w:rsidR="00273AD3" w:rsidRDefault="00273AD3" w:rsidP="00273AD3">
      <w:pPr>
        <w:jc w:val="center"/>
      </w:pPr>
    </w:p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Default="00273AD3"/>
    <w:p w:rsidR="00273AD3" w:rsidRPr="00A9130F" w:rsidRDefault="00A9130F" w:rsidP="00A913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30F">
        <w:rPr>
          <w:rFonts w:ascii="Times New Roman" w:hAnsi="Times New Roman" w:cs="Times New Roman"/>
          <w:b/>
          <w:sz w:val="24"/>
          <w:szCs w:val="24"/>
        </w:rPr>
        <w:t>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A9130F">
        <w:rPr>
          <w:rFonts w:ascii="Times New Roman" w:hAnsi="Times New Roman" w:cs="Times New Roman"/>
          <w:b/>
          <w:sz w:val="24"/>
          <w:szCs w:val="24"/>
        </w:rPr>
        <w:t>Актаныш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rPr>
          <w:rStyle w:val="a6"/>
          <w:b/>
          <w:sz w:val="24"/>
          <w:szCs w:val="24"/>
        </w:rPr>
      </w:pPr>
      <w:r w:rsidRPr="008C6AB3">
        <w:rPr>
          <w:rStyle w:val="a6"/>
          <w:b/>
          <w:sz w:val="24"/>
          <w:szCs w:val="24"/>
        </w:rPr>
        <w:lastRenderedPageBreak/>
        <w:t>ПОЛОЖЕНИЕ</w:t>
      </w:r>
    </w:p>
    <w:p w:rsidR="007C7AFB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rPr>
          <w:rStyle w:val="a6"/>
          <w:b/>
          <w:sz w:val="24"/>
          <w:szCs w:val="24"/>
        </w:rPr>
      </w:pPr>
      <w:r w:rsidRPr="008C6AB3">
        <w:rPr>
          <w:rStyle w:val="a6"/>
          <w:b/>
          <w:sz w:val="24"/>
          <w:szCs w:val="24"/>
        </w:rPr>
        <w:t xml:space="preserve">об итоговой аттестации учащихся 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rPr>
          <w:rStyle w:val="a6"/>
          <w:b/>
          <w:sz w:val="24"/>
          <w:szCs w:val="24"/>
        </w:rPr>
      </w:pPr>
    </w:p>
    <w:p w:rsidR="007C7AFB" w:rsidRPr="008C6AB3" w:rsidRDefault="007C7AFB" w:rsidP="007C7AFB">
      <w:pPr>
        <w:pStyle w:val="a7"/>
        <w:numPr>
          <w:ilvl w:val="0"/>
          <w:numId w:val="2"/>
        </w:numPr>
        <w:shd w:val="clear" w:color="auto" w:fill="auto"/>
        <w:tabs>
          <w:tab w:val="left" w:pos="718"/>
        </w:tabs>
        <w:spacing w:line="281" w:lineRule="exact"/>
        <w:ind w:left="0" w:right="20" w:firstLine="851"/>
        <w:rPr>
          <w:rStyle w:val="a6"/>
          <w:b/>
          <w:sz w:val="24"/>
          <w:szCs w:val="24"/>
        </w:rPr>
      </w:pPr>
      <w:r w:rsidRPr="008C6AB3">
        <w:rPr>
          <w:rStyle w:val="a6"/>
          <w:b/>
          <w:sz w:val="24"/>
          <w:szCs w:val="24"/>
        </w:rPr>
        <w:t>Общие положения</w:t>
      </w:r>
    </w:p>
    <w:p w:rsidR="007C7AFB" w:rsidRPr="008C6AB3" w:rsidRDefault="007C7AFB" w:rsidP="007C7AFB">
      <w:pPr>
        <w:pStyle w:val="a7"/>
        <w:numPr>
          <w:ilvl w:val="1"/>
          <w:numId w:val="2"/>
        </w:numPr>
        <w:shd w:val="clear" w:color="auto" w:fill="auto"/>
        <w:tabs>
          <w:tab w:val="left" w:pos="718"/>
        </w:tabs>
        <w:spacing w:line="281" w:lineRule="exact"/>
        <w:ind w:left="0"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 Настоящее положение разработано в соответствии с Федеральным законом «Об образовании в Российской Федерации» №273 – ФЗ от 29.12.2012 (ст.30), Уставом МБУДО «Центр детского творчества».</w:t>
      </w:r>
    </w:p>
    <w:p w:rsidR="007C7AFB" w:rsidRPr="008C6AB3" w:rsidRDefault="007C7AFB" w:rsidP="007C7AFB">
      <w:pPr>
        <w:pStyle w:val="a7"/>
        <w:numPr>
          <w:ilvl w:val="1"/>
          <w:numId w:val="2"/>
        </w:numPr>
        <w:shd w:val="clear" w:color="auto" w:fill="auto"/>
        <w:tabs>
          <w:tab w:val="left" w:pos="718"/>
        </w:tabs>
        <w:spacing w:line="281" w:lineRule="exact"/>
        <w:ind w:left="0"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 Аттестация учащихся детских объединений представляет собой оценку </w:t>
      </w:r>
      <w:proofErr w:type="gramStart"/>
      <w:r w:rsidRPr="008C6AB3">
        <w:rPr>
          <w:rStyle w:val="a6"/>
          <w:sz w:val="24"/>
          <w:szCs w:val="24"/>
        </w:rPr>
        <w:t>качества усвоения содержания конкретной образовательной программы дополнительного образования детей</w:t>
      </w:r>
      <w:proofErr w:type="gramEnd"/>
      <w:r w:rsidRPr="008C6AB3">
        <w:rPr>
          <w:rStyle w:val="a6"/>
          <w:sz w:val="24"/>
          <w:szCs w:val="24"/>
        </w:rPr>
        <w:t xml:space="preserve"> и рассматривается педагогическим коллективом МБУДО «Центр детского творчества» как неотъемлемая часть образовательного процесса, позволяющая всем его участникам оценить реальную результативность их совместной деятельности. </w:t>
      </w:r>
    </w:p>
    <w:p w:rsidR="007C7AFB" w:rsidRPr="008C6AB3" w:rsidRDefault="007C7AFB" w:rsidP="007C7AFB">
      <w:pPr>
        <w:pStyle w:val="a7"/>
        <w:numPr>
          <w:ilvl w:val="1"/>
          <w:numId w:val="2"/>
        </w:numPr>
        <w:shd w:val="clear" w:color="auto" w:fill="auto"/>
        <w:tabs>
          <w:tab w:val="left" w:pos="718"/>
        </w:tabs>
        <w:spacing w:line="281" w:lineRule="exact"/>
        <w:ind w:left="0"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 Аттестация учащихся проводится по всем направленностям, реализуемым в МБУДО «Центр детского творчества».</w:t>
      </w:r>
    </w:p>
    <w:p w:rsidR="007C7AFB" w:rsidRPr="008C6AB3" w:rsidRDefault="007C7AFB" w:rsidP="007C7AFB">
      <w:pPr>
        <w:pStyle w:val="a7"/>
        <w:numPr>
          <w:ilvl w:val="1"/>
          <w:numId w:val="2"/>
        </w:numPr>
        <w:shd w:val="clear" w:color="auto" w:fill="auto"/>
        <w:tabs>
          <w:tab w:val="left" w:pos="718"/>
        </w:tabs>
        <w:spacing w:line="281" w:lineRule="exact"/>
        <w:ind w:left="0"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 Цель аттестации – выявление соответствия уровня полученных </w:t>
      </w:r>
      <w:proofErr w:type="gramStart"/>
      <w:r w:rsidRPr="008C6AB3">
        <w:rPr>
          <w:rStyle w:val="a6"/>
          <w:sz w:val="24"/>
          <w:szCs w:val="24"/>
        </w:rPr>
        <w:t>обучающимися</w:t>
      </w:r>
      <w:proofErr w:type="gramEnd"/>
      <w:r w:rsidRPr="008C6AB3">
        <w:rPr>
          <w:rStyle w:val="a6"/>
          <w:sz w:val="24"/>
          <w:szCs w:val="24"/>
        </w:rPr>
        <w:t xml:space="preserve"> знаний, умений и навыков прогнозируемым результатам образовательной программы.</w:t>
      </w:r>
    </w:p>
    <w:p w:rsidR="007C7AFB" w:rsidRPr="008C6AB3" w:rsidRDefault="007C7AFB" w:rsidP="007C7AFB">
      <w:pPr>
        <w:pStyle w:val="a7"/>
        <w:numPr>
          <w:ilvl w:val="1"/>
          <w:numId w:val="2"/>
        </w:numPr>
        <w:shd w:val="clear" w:color="auto" w:fill="auto"/>
        <w:tabs>
          <w:tab w:val="left" w:pos="718"/>
        </w:tabs>
        <w:spacing w:line="281" w:lineRule="exact"/>
        <w:ind w:left="0"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 Задачи аттестации: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- определение уровня теоретической подготовки </w:t>
      </w:r>
      <w:proofErr w:type="gramStart"/>
      <w:r w:rsidRPr="008C6AB3">
        <w:rPr>
          <w:rStyle w:val="a6"/>
          <w:sz w:val="24"/>
          <w:szCs w:val="24"/>
        </w:rPr>
        <w:t>обучающихся</w:t>
      </w:r>
      <w:proofErr w:type="gramEnd"/>
      <w:r w:rsidRPr="008C6AB3">
        <w:rPr>
          <w:rStyle w:val="a6"/>
          <w:sz w:val="24"/>
          <w:szCs w:val="24"/>
        </w:rPr>
        <w:t xml:space="preserve"> в конкретной образовательной области;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- выявление степени </w:t>
      </w:r>
      <w:proofErr w:type="spellStart"/>
      <w:r w:rsidRPr="008C6AB3">
        <w:rPr>
          <w:rStyle w:val="a6"/>
          <w:sz w:val="24"/>
          <w:szCs w:val="24"/>
        </w:rPr>
        <w:t>сформированности</w:t>
      </w:r>
      <w:proofErr w:type="spellEnd"/>
      <w:r w:rsidRPr="008C6AB3">
        <w:rPr>
          <w:rStyle w:val="a6"/>
          <w:sz w:val="24"/>
          <w:szCs w:val="24"/>
        </w:rPr>
        <w:t xml:space="preserve"> практических умений и навыков в выбранном </w:t>
      </w:r>
      <w:proofErr w:type="gramStart"/>
      <w:r w:rsidRPr="008C6AB3">
        <w:rPr>
          <w:rStyle w:val="a6"/>
          <w:sz w:val="24"/>
          <w:szCs w:val="24"/>
        </w:rPr>
        <w:t>обучающимися</w:t>
      </w:r>
      <w:proofErr w:type="gramEnd"/>
      <w:r w:rsidRPr="008C6AB3">
        <w:rPr>
          <w:rStyle w:val="a6"/>
          <w:sz w:val="24"/>
          <w:szCs w:val="24"/>
        </w:rPr>
        <w:t xml:space="preserve"> виде деятельности;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- анализ полноты освоения образовательной программы  детского объединения;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- соотнесение прогнозируемых результатов образовательной программы и реальных результатов учебного процесса.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1.6. Аттестация обучающихся детских объединений МБУДО «Центр детского творчества» проводится на добровольных началах и строится на принципах: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- учета индивидуальных и возрастных особенностей обучающихся;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- адекватности содержания и организации аттестации специфике деятельности </w:t>
      </w:r>
      <w:proofErr w:type="gramStart"/>
      <w:r w:rsidRPr="008C6AB3">
        <w:rPr>
          <w:rStyle w:val="a6"/>
          <w:sz w:val="24"/>
          <w:szCs w:val="24"/>
        </w:rPr>
        <w:t>обучающихся</w:t>
      </w:r>
      <w:proofErr w:type="gramEnd"/>
      <w:r w:rsidRPr="008C6AB3">
        <w:rPr>
          <w:rStyle w:val="a6"/>
          <w:sz w:val="24"/>
          <w:szCs w:val="24"/>
        </w:rPr>
        <w:t xml:space="preserve"> в конкретном детском объединении и его образовательной программе;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- свободы выбора педагогом методов и форм проведения и оценки результатов;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- обоснованности критериев оценки результатов.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1.7. </w:t>
      </w:r>
      <w:proofErr w:type="gramStart"/>
      <w:r w:rsidRPr="008C6AB3">
        <w:rPr>
          <w:rStyle w:val="a6"/>
          <w:sz w:val="24"/>
          <w:szCs w:val="24"/>
        </w:rPr>
        <w:t>Аттестация учащихся детских объединений может проводиться в следующих формах: зачет, тестирование, концертное прослушивание, защита творческих работ и проектов, конференций, написание рефератов, собеседования, выставочный просмотр, смотры знаний и умений, спектакль, викторины, олимпиада, конкурс, фестиваль, творческий отчетный концерт и др.</w:t>
      </w:r>
      <w:proofErr w:type="gramEnd"/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1.8. Оценка качества усвоения учащимися содержания образовательной программы определяет уровень их теоретической подготовки: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 xml:space="preserve">- высокий уровень (В) – учащийся освоил на 80-100% объем знаний </w:t>
      </w:r>
      <w:proofErr w:type="gramStart"/>
      <w:r w:rsidRPr="008C6AB3">
        <w:rPr>
          <w:rStyle w:val="a6"/>
          <w:sz w:val="24"/>
          <w:szCs w:val="24"/>
        </w:rPr>
        <w:t>предусмотренных</w:t>
      </w:r>
      <w:proofErr w:type="gramEnd"/>
      <w:r w:rsidRPr="008C6AB3">
        <w:rPr>
          <w:rStyle w:val="a6"/>
          <w:sz w:val="24"/>
          <w:szCs w:val="24"/>
        </w:rPr>
        <w:t xml:space="preserve"> программой за конкретный период;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- допустимый или средний уровень (Д)  - объем усвоенных знаний составляет 50-80% .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left"/>
        <w:rPr>
          <w:rStyle w:val="a6"/>
          <w:sz w:val="24"/>
          <w:szCs w:val="24"/>
        </w:rPr>
      </w:pPr>
      <w:r w:rsidRPr="008C6AB3">
        <w:rPr>
          <w:rStyle w:val="a6"/>
          <w:sz w:val="24"/>
          <w:szCs w:val="24"/>
        </w:rPr>
        <w:t>-</w:t>
      </w:r>
      <w:r w:rsidRPr="008C6AB3">
        <w:rPr>
          <w:rStyle w:val="a6"/>
          <w:color w:val="000000"/>
          <w:sz w:val="24"/>
          <w:szCs w:val="24"/>
        </w:rPr>
        <w:t xml:space="preserve">низкий уровень (Н) - учащийся овладел менее чем 50% объёма знаний, предусмотренных 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81" w:lineRule="exact"/>
        <w:ind w:right="20" w:firstLine="851"/>
        <w:jc w:val="both"/>
        <w:rPr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>программой, как правило, избегает употреблять специальные термины.</w:t>
      </w:r>
    </w:p>
    <w:p w:rsidR="007C7AFB" w:rsidRPr="008C6AB3" w:rsidRDefault="007C7AFB" w:rsidP="007C7AFB">
      <w:pPr>
        <w:pStyle w:val="a7"/>
        <w:shd w:val="clear" w:color="auto" w:fill="auto"/>
        <w:spacing w:line="281" w:lineRule="exact"/>
        <w:ind w:firstLine="851"/>
        <w:jc w:val="both"/>
        <w:rPr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 xml:space="preserve">       Критерии оценки уровня практической подготовки:</w:t>
      </w:r>
    </w:p>
    <w:p w:rsidR="007C7AFB" w:rsidRPr="008C6AB3" w:rsidRDefault="007C7AFB" w:rsidP="007C7AFB">
      <w:pPr>
        <w:pStyle w:val="a7"/>
        <w:numPr>
          <w:ilvl w:val="0"/>
          <w:numId w:val="1"/>
        </w:numPr>
        <w:shd w:val="clear" w:color="auto" w:fill="auto"/>
        <w:tabs>
          <w:tab w:val="left" w:pos="718"/>
        </w:tabs>
        <w:spacing w:line="270" w:lineRule="exact"/>
        <w:ind w:left="20" w:right="20" w:firstLine="440"/>
        <w:jc w:val="both"/>
        <w:rPr>
          <w:rStyle w:val="a6"/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 xml:space="preserve">высокий уровень (В) - учащийся овладел на 80-100% умениями и навыками, 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70" w:lineRule="exact"/>
        <w:ind w:right="20" w:firstLine="851"/>
        <w:jc w:val="both"/>
        <w:rPr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>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</w:p>
    <w:p w:rsidR="007C7AFB" w:rsidRPr="008C6AB3" w:rsidRDefault="007C7AFB" w:rsidP="007C7AFB">
      <w:pPr>
        <w:pStyle w:val="a7"/>
        <w:numPr>
          <w:ilvl w:val="0"/>
          <w:numId w:val="1"/>
        </w:numPr>
        <w:shd w:val="clear" w:color="auto" w:fill="auto"/>
        <w:tabs>
          <w:tab w:val="left" w:pos="718"/>
        </w:tabs>
        <w:spacing w:line="277" w:lineRule="exact"/>
        <w:ind w:left="20" w:right="20" w:firstLine="440"/>
        <w:jc w:val="both"/>
        <w:rPr>
          <w:rStyle w:val="a6"/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 xml:space="preserve">допустимый или средний уровень (Д) - объём усвоенных умений и навыков </w:t>
      </w:r>
      <w:r w:rsidRPr="008C6AB3">
        <w:rPr>
          <w:rStyle w:val="a6"/>
          <w:color w:val="000000"/>
          <w:sz w:val="24"/>
          <w:szCs w:val="24"/>
        </w:rPr>
        <w:lastRenderedPageBreak/>
        <w:t xml:space="preserve">составляет 50-80%; 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spacing w:line="277" w:lineRule="exact"/>
        <w:ind w:right="20" w:firstLine="851"/>
        <w:jc w:val="both"/>
        <w:rPr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>работает с оборудованием с помощью педагога; в основном, выполняет задания на основе образца;</w:t>
      </w:r>
    </w:p>
    <w:p w:rsidR="007C7AFB" w:rsidRPr="008C6AB3" w:rsidRDefault="007C7AFB" w:rsidP="007C7AFB">
      <w:pPr>
        <w:pStyle w:val="a7"/>
        <w:numPr>
          <w:ilvl w:val="0"/>
          <w:numId w:val="1"/>
        </w:numPr>
        <w:shd w:val="clear" w:color="auto" w:fill="auto"/>
        <w:tabs>
          <w:tab w:val="left" w:pos="718"/>
        </w:tabs>
        <w:ind w:left="20" w:right="20" w:firstLine="440"/>
        <w:jc w:val="both"/>
        <w:rPr>
          <w:rStyle w:val="a6"/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 xml:space="preserve">низкий уровень (Н) - учащийся овладел менее чем 50%, предусмотренных умений и навыков, </w:t>
      </w:r>
    </w:p>
    <w:p w:rsidR="007C7AFB" w:rsidRPr="008C6AB3" w:rsidRDefault="007C7AFB" w:rsidP="007C7AFB">
      <w:pPr>
        <w:pStyle w:val="a7"/>
        <w:shd w:val="clear" w:color="auto" w:fill="auto"/>
        <w:tabs>
          <w:tab w:val="left" w:pos="718"/>
        </w:tabs>
        <w:ind w:right="20" w:firstLine="851"/>
        <w:jc w:val="both"/>
        <w:rPr>
          <w:sz w:val="24"/>
          <w:szCs w:val="24"/>
        </w:rPr>
      </w:pPr>
      <w:r w:rsidRPr="008C6AB3">
        <w:rPr>
          <w:rStyle w:val="a6"/>
          <w:color w:val="000000"/>
          <w:sz w:val="24"/>
          <w:szCs w:val="24"/>
        </w:rPr>
        <w:t>испытывает серьёзные затруднения при работе с оборудованием, в состоянии выполнять лишь простейшие практические задания педагога.</w:t>
      </w:r>
    </w:p>
    <w:p w:rsidR="007C7AFB" w:rsidRPr="008C6AB3" w:rsidRDefault="007C7AFB" w:rsidP="007C7AF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6AB3">
        <w:rPr>
          <w:rFonts w:ascii="Times New Roman" w:hAnsi="Times New Roman"/>
          <w:sz w:val="24"/>
          <w:szCs w:val="24"/>
        </w:rPr>
        <w:t>1.9. При оценке результативности освоения учащимися образовательной программы учитывается их участие в концертах, выставках, чемпионатах, конкурсах и фестивалях детского и юношеского творчества.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 xml:space="preserve">1.10. В МБУДО «Центр детского творчества»  результаты аттестации фиксируются в итоговых протоколах по аттестации педагогов.    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  <w:rPr>
          <w:rStyle w:val="a4"/>
        </w:rPr>
      </w:pP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center"/>
      </w:pPr>
      <w:r w:rsidRPr="008C6AB3">
        <w:rPr>
          <w:rStyle w:val="a4"/>
        </w:rPr>
        <w:t>2. Порядок проведения итоговой аттестации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>2.1</w:t>
      </w:r>
      <w:r w:rsidRPr="008C6AB3">
        <w:rPr>
          <w:rStyle w:val="a5"/>
        </w:rPr>
        <w:t>.</w:t>
      </w:r>
      <w:r w:rsidRPr="008C6AB3">
        <w:rPr>
          <w:rStyle w:val="apple-converted-space"/>
          <w:i/>
          <w:iCs/>
        </w:rPr>
        <w:t> </w:t>
      </w:r>
      <w:r w:rsidRPr="008C6AB3">
        <w:t>Итоговая аттестация – представляет собой оценку качества усвоения учащимся содержания дополнительной образовательной программы за весь период обучения.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>2.2</w:t>
      </w:r>
      <w:r w:rsidRPr="008C6AB3">
        <w:rPr>
          <w:rStyle w:val="a5"/>
        </w:rPr>
        <w:t>.</w:t>
      </w:r>
      <w:r w:rsidRPr="008C6AB3">
        <w:rPr>
          <w:rStyle w:val="apple-converted-space"/>
          <w:i/>
          <w:iCs/>
        </w:rPr>
        <w:t> </w:t>
      </w:r>
      <w:r w:rsidRPr="008C6AB3">
        <w:t>Итоговая</w:t>
      </w:r>
      <w:r w:rsidRPr="008C6AB3">
        <w:rPr>
          <w:rStyle w:val="a5"/>
        </w:rPr>
        <w:t> </w:t>
      </w:r>
      <w:r w:rsidRPr="008C6AB3">
        <w:t xml:space="preserve">аттестация учащихся проводится по окончании срока </w:t>
      </w:r>
      <w:proofErr w:type="gramStart"/>
      <w:r w:rsidRPr="008C6AB3">
        <w:t>обучения</w:t>
      </w:r>
      <w:proofErr w:type="gramEnd"/>
      <w:r w:rsidRPr="008C6AB3">
        <w:t xml:space="preserve"> по дополнительной образовательной программе педагогом дополнительного образования.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>2.3. При проведении аттестации могут присутствовать директор, специалисты по профилю из других учреждений, родители учащихся.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 xml:space="preserve">2.4. К итоговой аттестации допускаются все учащиеся, закончившие </w:t>
      </w:r>
      <w:proofErr w:type="gramStart"/>
      <w:r w:rsidRPr="008C6AB3">
        <w:t>обучение</w:t>
      </w:r>
      <w:proofErr w:type="gramEnd"/>
      <w:r w:rsidRPr="008C6AB3">
        <w:t xml:space="preserve"> по дополнительной образовательной программе и успешно прошедшие промежуточную аттестацию на всех этапах обучения.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>2.5. Форма и сроки проведения итоговой аттестации определяются педагогом дополнительного образования, реализующим дополнительную образовательную программу, утверждаются руководством МБУДО «Центр детского творчества», и не позднее, чем за месяц до проведения аттестационного занятия, доводятся до сведения учащегося и его родителей.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 xml:space="preserve">2.7. Содержание итоговой аттестации прописывается в соответствии с требованиями дополнительной образовательной программы в Плане-конспекте занятия, отражающем форму его проведения, методику проверки теоретических знаний и практических умений и навыков, систему оценивания. 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 xml:space="preserve">2.8. Результаты итоговой аттестации фиксируются в Протоколе итоговой аттестации учащихся МБУДО «Центр детского творчества». </w:t>
      </w:r>
    </w:p>
    <w:p w:rsidR="007C7AFB" w:rsidRPr="008C6AB3" w:rsidRDefault="007C7AFB" w:rsidP="007C7AFB">
      <w:pPr>
        <w:pStyle w:val="a3"/>
        <w:spacing w:before="0" w:beforeAutospacing="0" w:after="0" w:afterAutospacing="0"/>
        <w:ind w:firstLine="851"/>
        <w:jc w:val="both"/>
      </w:pPr>
      <w:r w:rsidRPr="008C6AB3">
        <w:t xml:space="preserve">2.9. Результаты итоговой аттестации учащихся детских объединений анализируются администрацией совместно с педагогами по следующим параметрам: </w:t>
      </w:r>
    </w:p>
    <w:p w:rsidR="007C7AFB" w:rsidRPr="008C6AB3" w:rsidRDefault="007C7AFB" w:rsidP="007C7AF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6AB3">
        <w:rPr>
          <w:rFonts w:ascii="Times New Roman" w:hAnsi="Times New Roman"/>
          <w:sz w:val="24"/>
          <w:szCs w:val="24"/>
        </w:rPr>
        <w:t>-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количество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учащихся</w:t>
      </w:r>
      <w:proofErr w:type="gramStart"/>
      <w:r w:rsidRPr="008C6AB3">
        <w:rPr>
          <w:rFonts w:ascii="Times New Roman" w:hAnsi="Times New Roman"/>
          <w:sz w:val="24"/>
          <w:szCs w:val="24"/>
        </w:rPr>
        <w:t>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(%),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proofErr w:type="gramEnd"/>
      <w:r w:rsidRPr="008C6AB3">
        <w:rPr>
          <w:rFonts w:ascii="Times New Roman" w:hAnsi="Times New Roman"/>
          <w:sz w:val="24"/>
          <w:szCs w:val="24"/>
        </w:rPr>
        <w:t>полностью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освоивших образовательную программу, частично освоивших программу, не освоивших программу;</w:t>
      </w:r>
    </w:p>
    <w:p w:rsidR="007C7AFB" w:rsidRPr="008C6AB3" w:rsidRDefault="007C7AFB" w:rsidP="007C7AFB">
      <w:pPr>
        <w:shd w:val="clear" w:color="auto" w:fill="FFFFFF"/>
        <w:tabs>
          <w:tab w:val="left" w:pos="54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6AB3">
        <w:rPr>
          <w:rFonts w:ascii="Times New Roman" w:hAnsi="Times New Roman"/>
          <w:sz w:val="24"/>
          <w:szCs w:val="24"/>
        </w:rPr>
        <w:t xml:space="preserve">- 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количество учащихся</w:t>
      </w:r>
      <w:proofErr w:type="gramStart"/>
      <w:r w:rsidRPr="008C6AB3">
        <w:rPr>
          <w:rFonts w:ascii="Times New Roman" w:hAnsi="Times New Roman"/>
          <w:sz w:val="24"/>
          <w:szCs w:val="24"/>
        </w:rPr>
        <w:t>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(%),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proofErr w:type="gramEnd"/>
      <w:r w:rsidRPr="008C6AB3">
        <w:rPr>
          <w:rFonts w:ascii="Times New Roman" w:hAnsi="Times New Roman"/>
          <w:sz w:val="24"/>
          <w:szCs w:val="24"/>
        </w:rPr>
        <w:t>переведённых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или 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не переведённых на следующий год или этап обучения;</w:t>
      </w:r>
    </w:p>
    <w:p w:rsidR="007C7AFB" w:rsidRPr="008C6AB3" w:rsidRDefault="007C7AFB" w:rsidP="007C7AF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6AB3">
        <w:rPr>
          <w:rFonts w:ascii="Times New Roman" w:hAnsi="Times New Roman"/>
          <w:sz w:val="24"/>
          <w:szCs w:val="24"/>
        </w:rPr>
        <w:t>- причины невыполнения детьми образовательной программы;</w:t>
      </w:r>
    </w:p>
    <w:p w:rsidR="007C7AFB" w:rsidRPr="008C6AB3" w:rsidRDefault="007C7AFB" w:rsidP="007C7AF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6AB3">
        <w:rPr>
          <w:rFonts w:ascii="Times New Roman" w:hAnsi="Times New Roman"/>
          <w:sz w:val="24"/>
          <w:szCs w:val="24"/>
        </w:rPr>
        <w:t xml:space="preserve">- </w:t>
      </w:r>
      <w:r w:rsidRPr="008C6A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C6AB3">
        <w:rPr>
          <w:rFonts w:ascii="Times New Roman" w:hAnsi="Times New Roman"/>
          <w:sz w:val="24"/>
          <w:szCs w:val="24"/>
        </w:rPr>
        <w:t>необходимость коррекции программы.</w:t>
      </w:r>
    </w:p>
    <w:p w:rsidR="007C7AFB" w:rsidRPr="008C6AB3" w:rsidRDefault="007C7AFB" w:rsidP="007C7AF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6AB3">
        <w:rPr>
          <w:rFonts w:ascii="Times New Roman" w:hAnsi="Times New Roman"/>
          <w:sz w:val="24"/>
          <w:szCs w:val="24"/>
        </w:rPr>
        <w:t xml:space="preserve"> 2.11. Итоги аттестации учащихся рассматриваются на заседаниях методического и педагогического советов МБУДО «Центр детского творчества». </w:t>
      </w:r>
    </w:p>
    <w:p w:rsidR="007C7AFB" w:rsidRDefault="007C7AFB"/>
    <w:sectPr w:rsidR="007C7AFB" w:rsidSect="0023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28A50513"/>
    <w:multiLevelType w:val="multilevel"/>
    <w:tmpl w:val="7F52F1C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FB"/>
    <w:rsid w:val="002374D6"/>
    <w:rsid w:val="00273AD3"/>
    <w:rsid w:val="00534AD2"/>
    <w:rsid w:val="007C382A"/>
    <w:rsid w:val="007C7AFB"/>
    <w:rsid w:val="00A9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7AFB"/>
    <w:rPr>
      <w:b/>
      <w:bCs/>
    </w:rPr>
  </w:style>
  <w:style w:type="character" w:styleId="a5">
    <w:name w:val="Emphasis"/>
    <w:basedOn w:val="a0"/>
    <w:uiPriority w:val="20"/>
    <w:qFormat/>
    <w:rsid w:val="007C7AFB"/>
    <w:rPr>
      <w:i/>
      <w:iCs/>
    </w:rPr>
  </w:style>
  <w:style w:type="character" w:customStyle="1" w:styleId="apple-converted-space">
    <w:name w:val="apple-converted-space"/>
    <w:basedOn w:val="a0"/>
    <w:rsid w:val="007C7AFB"/>
  </w:style>
  <w:style w:type="character" w:customStyle="1" w:styleId="a6">
    <w:name w:val="Основной текст Знак"/>
    <w:basedOn w:val="a0"/>
    <w:link w:val="a7"/>
    <w:rsid w:val="007C7AFB"/>
    <w:rPr>
      <w:rFonts w:ascii="Times New Roman" w:hAnsi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7C7AFB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7C7AFB"/>
  </w:style>
  <w:style w:type="paragraph" w:styleId="a8">
    <w:name w:val="List Paragraph"/>
    <w:basedOn w:val="a"/>
    <w:qFormat/>
    <w:rsid w:val="00273AD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7AFB"/>
    <w:rPr>
      <w:b/>
      <w:bCs/>
    </w:rPr>
  </w:style>
  <w:style w:type="character" w:styleId="a5">
    <w:name w:val="Emphasis"/>
    <w:basedOn w:val="a0"/>
    <w:uiPriority w:val="20"/>
    <w:qFormat/>
    <w:rsid w:val="007C7AFB"/>
    <w:rPr>
      <w:i/>
      <w:iCs/>
    </w:rPr>
  </w:style>
  <w:style w:type="character" w:customStyle="1" w:styleId="apple-converted-space">
    <w:name w:val="apple-converted-space"/>
    <w:basedOn w:val="a0"/>
    <w:rsid w:val="007C7AFB"/>
  </w:style>
  <w:style w:type="character" w:customStyle="1" w:styleId="a6">
    <w:name w:val="Основной текст Знак"/>
    <w:basedOn w:val="a0"/>
    <w:link w:val="a7"/>
    <w:rsid w:val="007C7AFB"/>
    <w:rPr>
      <w:rFonts w:ascii="Times New Roman" w:hAnsi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7C7AFB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7C7AFB"/>
  </w:style>
  <w:style w:type="paragraph" w:styleId="a8">
    <w:name w:val="List Paragraph"/>
    <w:basedOn w:val="a"/>
    <w:qFormat/>
    <w:rsid w:val="00273AD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3</cp:revision>
  <cp:lastPrinted>2018-09-11T10:57:00Z</cp:lastPrinted>
  <dcterms:created xsi:type="dcterms:W3CDTF">2018-09-05T11:19:00Z</dcterms:created>
  <dcterms:modified xsi:type="dcterms:W3CDTF">2018-09-11T10:58:00Z</dcterms:modified>
</cp:coreProperties>
</file>